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F" w:rsidRPr="00BC1EA0" w:rsidRDefault="00E9171F" w:rsidP="00E9171F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>Kryteria wyboru operacji dla Przedsięwzięcia II. Wsparcie tworzenia nowych miejsc pracy na obszarze „Szlakiem Granitu”</w:t>
      </w: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E9171F" w:rsidRPr="00BC1EA0" w:rsidTr="009C459F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E9171F" w:rsidRPr="00BC1EA0" w:rsidTr="009C459F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Innowacyjność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E9171F" w:rsidRPr="00BC1EA0" w:rsidTr="009C459F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286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30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PDG</w:t>
            </w:r>
          </w:p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RDG</w:t>
            </w:r>
          </w:p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Tworzenie nowych miejsc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E9171F" w:rsidRPr="00BC1EA0" w:rsidTr="009C459F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PDG</w:t>
            </w:r>
          </w:p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związana z podejmowaniem działalności gospodarczej realizowana jest przez przedstawiciela jednej ze wskazanych w LSR grup e faworyzowanych na lokalnym rynku pracy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jest realizowana przez przedstawiciela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171F" w:rsidRPr="00BC1EA0" w:rsidTr="009C459F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nie jest realizowana przez przedstawiciela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51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RDG</w:t>
            </w:r>
          </w:p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związana z rozwijaniem działalności gospodarczej planuje utworzenie przynajmniej jednego miejsca pracy, w ramach którego przez okres realizacji operacji i zachowania jej trwałości zatrudniona będzie osoba ze wskazanych w LSR grup e faworyzowanych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przewiduje utworzenie przynajmniej dwóch miejsc pracy dla osób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171F" w:rsidRPr="00BC1EA0" w:rsidTr="009C459F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przewiduje utworzenie jednego miejsca pracy dla osoby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7A2111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nie przewiduje utworzenia miejsca pracy dla osoby z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PDG</w:t>
            </w:r>
          </w:p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RDG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Rozwijany zakres usług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w ramach podejmowania działalności gospodarczej oraz rozwijania działalności gospodarczej jako główne PKD działalności wskazały PKD zgodne z preferowanym zakresem wskazanym w LSR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planuje rozwijanie usług wskazanych jako priorytetowe w LSR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171F" w:rsidRPr="00BC1EA0" w:rsidTr="009C459F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planuje rozwijanie innych usług niż te wskazane jako priorytetowe w LSR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7A2111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Wykorzystanie lokalnych zasobów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171F" w:rsidRPr="00BC1EA0" w:rsidTr="009C459F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171F" w:rsidRPr="00BC1EA0" w:rsidTr="009C459F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171F" w:rsidRPr="00BC1EA0" w:rsidTr="009C459F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F63B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z zakresu podejmowania działalności gospodarczej </w:t>
            </w:r>
            <w:r w:rsidRPr="00BC1EA0">
              <w:rPr>
                <w:b/>
                <w:bCs/>
                <w:sz w:val="20"/>
                <w:szCs w:val="20"/>
              </w:rPr>
              <w:t>1</w:t>
            </w:r>
            <w:r w:rsidR="00F63B4B">
              <w:rPr>
                <w:b/>
                <w:bCs/>
                <w:sz w:val="20"/>
                <w:szCs w:val="20"/>
              </w:rPr>
              <w:t>2</w:t>
            </w:r>
            <w:r w:rsidRPr="00BC1EA0">
              <w:rPr>
                <w:b/>
                <w:bCs/>
                <w:sz w:val="20"/>
                <w:szCs w:val="20"/>
              </w:rPr>
              <w:t xml:space="preserve"> pkt. minimum do osiągnięcia aby operacja znalazła się na liście rankingowej 6 pkt.</w:t>
            </w:r>
          </w:p>
        </w:tc>
      </w:tr>
      <w:tr w:rsidR="00E9171F" w:rsidRPr="00BC1EA0" w:rsidTr="009C459F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1F" w:rsidRPr="00BC1EA0" w:rsidRDefault="00E9171F" w:rsidP="004927F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z zakresu rozwijania działalności gospodarczej </w:t>
            </w:r>
            <w:r w:rsidRPr="00BC1EA0">
              <w:rPr>
                <w:b/>
                <w:bCs/>
                <w:sz w:val="20"/>
                <w:szCs w:val="20"/>
              </w:rPr>
              <w:t>1</w:t>
            </w:r>
            <w:r w:rsidR="004927F1">
              <w:rPr>
                <w:b/>
                <w:bCs/>
                <w:sz w:val="20"/>
                <w:szCs w:val="20"/>
              </w:rPr>
              <w:t>3</w:t>
            </w:r>
            <w:r w:rsidRPr="00BC1EA0">
              <w:rPr>
                <w:b/>
                <w:bCs/>
                <w:sz w:val="20"/>
                <w:szCs w:val="20"/>
              </w:rPr>
              <w:t xml:space="preserve"> pkt. minimum do osiągnięcia aby operacja znalazła się na liście rankingowej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ADD">
              <w:rPr>
                <w:b/>
                <w:bCs/>
                <w:sz w:val="20"/>
                <w:szCs w:val="20"/>
              </w:rPr>
              <w:t>6</w:t>
            </w:r>
            <w:r w:rsidRPr="00BC1EA0">
              <w:rPr>
                <w:b/>
                <w:bCs/>
                <w:sz w:val="20"/>
                <w:szCs w:val="20"/>
              </w:rPr>
              <w:t>pkt.</w:t>
            </w:r>
          </w:p>
        </w:tc>
      </w:tr>
    </w:tbl>
    <w:p w:rsidR="00E9171F" w:rsidRPr="00BC1EA0" w:rsidRDefault="00E9171F" w:rsidP="00E9171F">
      <w:pPr>
        <w:autoSpaceDE w:val="0"/>
        <w:autoSpaceDN w:val="0"/>
        <w:adjustRightInd w:val="0"/>
        <w:rPr>
          <w:b/>
          <w:bCs/>
        </w:rPr>
      </w:pPr>
    </w:p>
    <w:p w:rsidR="00E9171F" w:rsidRDefault="00E9171F" w:rsidP="00E9171F">
      <w:pPr>
        <w:autoSpaceDE w:val="0"/>
        <w:autoSpaceDN w:val="0"/>
        <w:adjustRightInd w:val="0"/>
      </w:pPr>
    </w:p>
    <w:p w:rsidR="00E9171F" w:rsidRDefault="00E9171F" w:rsidP="00E9171F">
      <w:pPr>
        <w:autoSpaceDE w:val="0"/>
        <w:autoSpaceDN w:val="0"/>
        <w:adjustRightInd w:val="0"/>
      </w:pPr>
    </w:p>
    <w:p w:rsidR="007D38FD" w:rsidRDefault="007D38FD"/>
    <w:sectPr w:rsidR="007D38FD" w:rsidSect="00E9171F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171F"/>
    <w:rsid w:val="00085062"/>
    <w:rsid w:val="000D093D"/>
    <w:rsid w:val="00386322"/>
    <w:rsid w:val="004927F1"/>
    <w:rsid w:val="007D38FD"/>
    <w:rsid w:val="008A3E55"/>
    <w:rsid w:val="00B32369"/>
    <w:rsid w:val="00DB2328"/>
    <w:rsid w:val="00E9171F"/>
    <w:rsid w:val="00EB2DF0"/>
    <w:rsid w:val="00F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1F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Company>Hewlett-Packard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2017-02-07T08:23:00Z</dcterms:created>
  <dcterms:modified xsi:type="dcterms:W3CDTF">2017-02-28T07:49:00Z</dcterms:modified>
</cp:coreProperties>
</file>