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2" w:rsidRPr="00055132" w:rsidRDefault="00055132" w:rsidP="00055132">
      <w:pPr>
        <w:shd w:val="clear" w:color="auto" w:fill="FFFFFF"/>
        <w:spacing w:before="61" w:after="121"/>
        <w:outlineLvl w:val="1"/>
        <w:rPr>
          <w:rFonts w:eastAsia="Times New Roman" w:cs="Times New Roman"/>
          <w:color w:val="0D0D0D"/>
          <w:sz w:val="24"/>
          <w:szCs w:val="24"/>
          <w:lang w:eastAsia="pl-PL"/>
        </w:rPr>
      </w:pPr>
      <w:r w:rsidRPr="00055132">
        <w:rPr>
          <w:rFonts w:eastAsia="Times New Roman" w:cs="Times New Roman"/>
          <w:color w:val="0D0D0D"/>
          <w:sz w:val="24"/>
          <w:szCs w:val="24"/>
          <w:lang w:eastAsia="pl-PL"/>
        </w:rPr>
        <w:t>Dla kucharzy amatorów</w:t>
      </w:r>
    </w:p>
    <w:p w:rsidR="00055132" w:rsidRPr="00055132" w:rsidRDefault="00055132" w:rsidP="0005513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5513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Lubisz gotować? Chcesz pochwalić się swoimi umiejętnościami i przepisami? A może wygrać 1 tys. zł? Zorganizuj drużynę i weź udział w nowym konkursie pt. „Najlepsze w Powiecie Średzkim”.   </w:t>
      </w:r>
    </w:p>
    <w:p w:rsidR="00055132" w:rsidRPr="00055132" w:rsidRDefault="00055132" w:rsidP="0005513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5513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Konkurs kulinarny „Najlepsze w Powiecie” to całkiem nowa inicjatywa średzkiego starostwa. – Wizytując wioski podczas konkursu „Nasza wieś ma się czym pochwalić” zauważyliśmy jak wielki potencjał kulinarny mają mieszkańcy naszych sołectw i że szkoda byłby nie wykorzystać tego. Stąd pomysł na kolejny konkurs, który zaktywizuje i zintegruje mieszkańców, a przy okazji wyłoni lokalne talenty kulinarne – mówi starosta powiatu Sebastian </w:t>
      </w:r>
      <w:proofErr w:type="spellStart"/>
      <w:r w:rsidRPr="00055132">
        <w:rPr>
          <w:rFonts w:eastAsia="Times New Roman" w:cs="Times New Roman"/>
          <w:color w:val="000000"/>
          <w:sz w:val="24"/>
          <w:szCs w:val="24"/>
          <w:lang w:eastAsia="pl-PL"/>
        </w:rPr>
        <w:t>Burdzy</w:t>
      </w:r>
      <w:proofErr w:type="spellEnd"/>
      <w:r w:rsidRPr="00055132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055132" w:rsidRPr="00055132" w:rsidRDefault="00055132" w:rsidP="0005513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55132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055132" w:rsidRPr="00055132" w:rsidRDefault="00055132" w:rsidP="0005513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55132">
        <w:rPr>
          <w:rFonts w:eastAsia="Times New Roman" w:cs="Times New Roman"/>
          <w:color w:val="000000"/>
          <w:sz w:val="24"/>
          <w:szCs w:val="24"/>
          <w:lang w:eastAsia="pl-PL"/>
        </w:rPr>
        <w:t>Konkurs będzie składał się z siedmiu niezależnych od siebie etapów/spotkań, które będą organizowane w soboty, począwszy od marca aż do września br. Tematem przewodnim każdego etapu będzie inne danie. Informacje o ich terminach i tematach będzie można znaleźć na naszej stronie oraz w lokalnych mediach. Konkurs adresowany jest do kół gospodyń wiejskich, organizacji, klas gastronomicznych oraz grup nieformalnych z powiatu średzkiego. Do każdego etapu wymagane jest osobne zgłoszenie. – Będziemy dysponować piętnastoma stanowiskami do gotowania i może się zdarzyć, że o udziale będzie decydować kolejność zgłoszeń. Dlatego lepiej nie odkładać decyzji na później – informują pracownicy wydziału promocji starostwa, odpowiedzialni za organizację konkursu.</w:t>
      </w:r>
    </w:p>
    <w:p w:rsidR="00055132" w:rsidRPr="00055132" w:rsidRDefault="00055132" w:rsidP="0005513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55132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055132" w:rsidRPr="00055132" w:rsidRDefault="00055132" w:rsidP="0005513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55132">
        <w:rPr>
          <w:rFonts w:eastAsia="Times New Roman" w:cs="Times New Roman"/>
          <w:color w:val="000000"/>
          <w:sz w:val="24"/>
          <w:szCs w:val="24"/>
          <w:lang w:eastAsia="pl-PL"/>
        </w:rPr>
        <w:t>Pierwsze gotowanie odbędzie się 3 marca i jego tematem będą pierogi. Pozostałe tematy to  żurek, szarlotka, zupa dyniowa, danie ze szpinakiem. Szóste i siódme danie zostanie ustalone w trakcie konkursu wspólnie z jego uczestnikami. Zwycięzca każdego etapu otrzyma nagrodę w wysokości 1 tys. złotych oraz tytuł i dyplom „NAJLEPSZE W POWIECIE ŚREDZKIM”.</w:t>
      </w:r>
    </w:p>
    <w:p w:rsidR="00055132" w:rsidRPr="00055132" w:rsidRDefault="00055132" w:rsidP="0005513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055132" w:rsidRPr="00055132" w:rsidRDefault="00055132" w:rsidP="0005513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55132">
        <w:rPr>
          <w:rFonts w:eastAsia="Times New Roman" w:cs="Times New Roman"/>
          <w:color w:val="000000"/>
          <w:sz w:val="24"/>
          <w:szCs w:val="24"/>
          <w:lang w:eastAsia="pl-PL"/>
        </w:rPr>
        <w:t>Zapraszamy do udziału. Więcej informacji w załączaniu.</w:t>
      </w:r>
    </w:p>
    <w:p w:rsidR="00055132" w:rsidRPr="00055132" w:rsidRDefault="00055132" w:rsidP="0005513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055132" w:rsidRPr="00055132" w:rsidRDefault="00055132" w:rsidP="0005513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055132" w:rsidRPr="00055132" w:rsidRDefault="00055132" w:rsidP="0005513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55132">
        <w:rPr>
          <w:rFonts w:eastAsia="Times New Roman" w:cs="Times New Roman"/>
          <w:color w:val="000000"/>
          <w:sz w:val="24"/>
          <w:szCs w:val="24"/>
          <w:lang w:eastAsia="pl-PL"/>
        </w:rPr>
        <w:t>Załączniki:</w:t>
      </w:r>
    </w:p>
    <w:p w:rsidR="00055132" w:rsidRPr="00055132" w:rsidRDefault="00055132" w:rsidP="0005513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055132" w:rsidRPr="00055132" w:rsidRDefault="00055132" w:rsidP="00055132">
      <w:pPr>
        <w:pStyle w:val="Akapitzlist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55132">
        <w:rPr>
          <w:rFonts w:eastAsia="Times New Roman" w:cs="Times New Roman"/>
          <w:color w:val="000000"/>
          <w:sz w:val="24"/>
          <w:szCs w:val="24"/>
          <w:lang w:eastAsia="pl-PL"/>
        </w:rPr>
        <w:t>Regulamin konkursu,</w:t>
      </w:r>
    </w:p>
    <w:p w:rsidR="00055132" w:rsidRPr="00055132" w:rsidRDefault="00055132" w:rsidP="00055132">
      <w:pPr>
        <w:pStyle w:val="Akapitzlist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55132">
        <w:rPr>
          <w:rFonts w:eastAsia="Times New Roman" w:cs="Times New Roman"/>
          <w:color w:val="000000"/>
          <w:sz w:val="24"/>
          <w:szCs w:val="24"/>
          <w:lang w:eastAsia="pl-PL"/>
        </w:rPr>
        <w:t>Karta zgłoszenia – etap I</w:t>
      </w:r>
    </w:p>
    <w:p w:rsidR="00055132" w:rsidRPr="00055132" w:rsidRDefault="00055132" w:rsidP="00055132">
      <w:pPr>
        <w:pStyle w:val="Akapitzlist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55132">
        <w:rPr>
          <w:rFonts w:eastAsia="Times New Roman" w:cs="Times New Roman"/>
          <w:color w:val="000000"/>
          <w:sz w:val="24"/>
          <w:szCs w:val="24"/>
          <w:lang w:eastAsia="pl-PL"/>
        </w:rPr>
        <w:t>Karta zgłoszenia – etap I</w:t>
      </w:r>
    </w:p>
    <w:p w:rsidR="00055132" w:rsidRPr="00055132" w:rsidRDefault="00055132" w:rsidP="0005513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D38FD" w:rsidRDefault="007D38FD"/>
    <w:sectPr w:rsidR="007D38FD" w:rsidSect="0038632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8A7"/>
    <w:multiLevelType w:val="multilevel"/>
    <w:tmpl w:val="36A2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7673B"/>
    <w:multiLevelType w:val="hybridMultilevel"/>
    <w:tmpl w:val="AD5041DA"/>
    <w:lvl w:ilvl="0" w:tplc="3138AD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02C13"/>
    <w:multiLevelType w:val="hybridMultilevel"/>
    <w:tmpl w:val="927E5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5132"/>
    <w:rsid w:val="00055132"/>
    <w:rsid w:val="000D093D"/>
    <w:rsid w:val="00386322"/>
    <w:rsid w:val="007D38FD"/>
    <w:rsid w:val="00D26EB1"/>
    <w:rsid w:val="00DB2328"/>
    <w:rsid w:val="00E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paragraph" w:styleId="Nagwek2">
    <w:name w:val="heading 2"/>
    <w:basedOn w:val="Normalny"/>
    <w:link w:val="Nagwek2Znak"/>
    <w:uiPriority w:val="9"/>
    <w:qFormat/>
    <w:rsid w:val="00055132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55132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5132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5132"/>
    <w:rPr>
      <w:rFonts w:eastAsia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5513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513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filetype">
    <w:name w:val="filetype"/>
    <w:basedOn w:val="Domylnaczcionkaakapitu"/>
    <w:rsid w:val="00055132"/>
  </w:style>
  <w:style w:type="character" w:customStyle="1" w:styleId="attachments-size">
    <w:name w:val="attachments-size"/>
    <w:basedOn w:val="Domylnaczcionkaakapitu"/>
    <w:rsid w:val="00055132"/>
  </w:style>
  <w:style w:type="character" w:customStyle="1" w:styleId="counter">
    <w:name w:val="counter"/>
    <w:basedOn w:val="Domylnaczcionkaakapitu"/>
    <w:rsid w:val="00055132"/>
  </w:style>
  <w:style w:type="character" w:styleId="Uwydatnienie">
    <w:name w:val="Emphasis"/>
    <w:basedOn w:val="Domylnaczcionkaakapitu"/>
    <w:uiPriority w:val="20"/>
    <w:qFormat/>
    <w:rsid w:val="00055132"/>
    <w:rPr>
      <w:i/>
      <w:iCs/>
    </w:rPr>
  </w:style>
  <w:style w:type="paragraph" w:styleId="Akapitzlist">
    <w:name w:val="List Paragraph"/>
    <w:basedOn w:val="Normalny"/>
    <w:uiPriority w:val="34"/>
    <w:qFormat/>
    <w:rsid w:val="00055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3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0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50323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1636</Characters>
  <Application>Microsoft Office Word</Application>
  <DocSecurity>0</DocSecurity>
  <Lines>13</Lines>
  <Paragraphs>3</Paragraphs>
  <ScaleCrop>false</ScaleCrop>
  <Company>Hewlett-Packard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2018-02-22T08:58:00Z</dcterms:created>
  <dcterms:modified xsi:type="dcterms:W3CDTF">2018-02-22T09:04:00Z</dcterms:modified>
</cp:coreProperties>
</file>