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1" w:rsidRPr="00A53C98" w:rsidRDefault="00A53C98" w:rsidP="00A53C98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bookmarkStart w:id="0" w:name="_GoBack"/>
      <w:bookmarkEnd w:id="0"/>
      <w:r w:rsidRPr="00A53C98">
        <w:rPr>
          <w:b/>
          <w:noProof/>
          <w:sz w:val="24"/>
          <w:lang w:eastAsia="pl-PL"/>
        </w:rPr>
        <w:t>Ankieta na warsztat refleksyjny</w:t>
      </w:r>
    </w:p>
    <w:p w:rsidR="003D0D11" w:rsidRDefault="003D0D11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D0D11" w:rsidRDefault="003D0D11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93"/>
        <w:gridCol w:w="5965"/>
      </w:tblGrid>
      <w:tr w:rsidR="003D0D11" w:rsidTr="003D0D11">
        <w:tc>
          <w:tcPr>
            <w:tcW w:w="543" w:type="dxa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L.p</w:t>
            </w:r>
          </w:p>
        </w:tc>
        <w:tc>
          <w:tcPr>
            <w:tcW w:w="3393" w:type="dxa"/>
          </w:tcPr>
          <w:p w:rsidR="003D0D11" w:rsidRDefault="003D0D11" w:rsidP="0011236C">
            <w:pPr>
              <w:tabs>
                <w:tab w:val="left" w:pos="6900"/>
              </w:tabs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Zagadnienia/pytania</w:t>
            </w:r>
          </w:p>
        </w:tc>
        <w:tc>
          <w:tcPr>
            <w:tcW w:w="5965" w:type="dxa"/>
          </w:tcPr>
          <w:p w:rsidR="003D0D11" w:rsidRDefault="003D0D11" w:rsidP="00A53C98">
            <w:pPr>
              <w:tabs>
                <w:tab w:val="left" w:pos="6900"/>
              </w:tabs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Odpowiedź z uzasadnieniem</w:t>
            </w: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1</w:t>
            </w:r>
          </w:p>
        </w:tc>
        <w:tc>
          <w:tcPr>
            <w:tcW w:w="3393" w:type="dxa"/>
            <w:vAlign w:val="center"/>
          </w:tcPr>
          <w:p w:rsidR="003D0D11" w:rsidRDefault="003D0D11" w:rsidP="0011236C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Czy realizacja 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zadań 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finansow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o-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rzeczow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ych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LSR przebiegała zgodnie z planem i można ją uznać za zadowalającą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2</w:t>
            </w:r>
          </w:p>
        </w:tc>
        <w:tc>
          <w:tcPr>
            <w:tcW w:w="3393" w:type="dxa"/>
            <w:vAlign w:val="center"/>
          </w:tcPr>
          <w:p w:rsidR="003D0D11" w:rsidRPr="00A53C98" w:rsidRDefault="003D0D11" w:rsidP="0011236C">
            <w:pPr>
              <w:shd w:val="clear" w:color="auto" w:fill="FCFCFC"/>
              <w:spacing w:before="100" w:beforeAutospacing="1" w:after="100" w:afterAutospacing="1"/>
              <w:jc w:val="left"/>
              <w:rPr>
                <w:rFonts w:eastAsia="Times New Roman" w:cs="Times New Roman"/>
                <w:color w:val="333333"/>
                <w:sz w:val="24"/>
                <w:szCs w:val="16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Czy jakość 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operacji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złożonych i 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wybieranych 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w naborach jest 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zadowalająca?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3</w:t>
            </w:r>
          </w:p>
        </w:tc>
        <w:tc>
          <w:tcPr>
            <w:tcW w:w="3393" w:type="dxa"/>
            <w:vAlign w:val="center"/>
          </w:tcPr>
          <w:p w:rsidR="003D0D11" w:rsidRDefault="0011236C" w:rsidP="0011236C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Czy</w:t>
            </w:r>
            <w:r w:rsidR="00A53C98"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kryteria wyboru </w:t>
            </w:r>
            <w:r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operacji</w:t>
            </w:r>
            <w:r w:rsidR="00A53C98"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spełniają swoją rolę</w:t>
            </w:r>
            <w:r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4</w:t>
            </w:r>
          </w:p>
        </w:tc>
        <w:tc>
          <w:tcPr>
            <w:tcW w:w="3393" w:type="dxa"/>
            <w:vAlign w:val="center"/>
          </w:tcPr>
          <w:p w:rsidR="003D0D11" w:rsidRDefault="00A53C98" w:rsidP="0011236C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W jakim stopniu wybierane 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operacje </w:t>
            </w: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 xml:space="preserve"> realizowane w ramach LSR przyczyniają się do osiągnięcia celów LSR i w jakim stopniu przyczyniają się do odpowiadania na potrzeby społeczności z obszaru LGD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5</w:t>
            </w:r>
          </w:p>
        </w:tc>
        <w:tc>
          <w:tcPr>
            <w:tcW w:w="3393" w:type="dxa"/>
            <w:vAlign w:val="center"/>
          </w:tcPr>
          <w:p w:rsidR="003D0D11" w:rsidRDefault="00A53C98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Czy przyjęty system wskaźników sprawdza się i dostarcza wszystkich potrzebnych informacji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6</w:t>
            </w:r>
          </w:p>
        </w:tc>
        <w:tc>
          <w:tcPr>
            <w:tcW w:w="3393" w:type="dxa"/>
            <w:vAlign w:val="center"/>
          </w:tcPr>
          <w:p w:rsidR="003D0D11" w:rsidRPr="00A53C98" w:rsidRDefault="00A53C98" w:rsidP="00A53C98">
            <w:pPr>
              <w:shd w:val="clear" w:color="auto" w:fill="FCFCFC"/>
              <w:spacing w:before="100" w:beforeAutospacing="1" w:after="100" w:afterAutospacing="1"/>
              <w:jc w:val="left"/>
              <w:rPr>
                <w:rFonts w:eastAsia="Times New Roman" w:cs="Times New Roman"/>
                <w:color w:val="333333"/>
                <w:sz w:val="24"/>
                <w:szCs w:val="16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Czy procedury naboru, wyboru i realizacji projektów są przyjazne dla beneficjentów?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7</w:t>
            </w:r>
          </w:p>
        </w:tc>
        <w:tc>
          <w:tcPr>
            <w:tcW w:w="3393" w:type="dxa"/>
            <w:vAlign w:val="center"/>
          </w:tcPr>
          <w:p w:rsidR="003D0D11" w:rsidRPr="00A53C98" w:rsidRDefault="00A53C98" w:rsidP="00A53C98">
            <w:pPr>
              <w:shd w:val="clear" w:color="auto" w:fill="FCFCFC"/>
              <w:spacing w:before="100" w:beforeAutospacing="1" w:after="100" w:afterAutospacing="1"/>
              <w:jc w:val="left"/>
              <w:rPr>
                <w:rFonts w:eastAsia="Times New Roman" w:cs="Times New Roman"/>
                <w:color w:val="333333"/>
                <w:sz w:val="24"/>
                <w:szCs w:val="16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Jaka jest skuteczność działania biura LGD (działań animacyjnych, informacyjno-promocyjnych, doradczych)?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8</w:t>
            </w:r>
          </w:p>
        </w:tc>
        <w:tc>
          <w:tcPr>
            <w:tcW w:w="3393" w:type="dxa"/>
            <w:vAlign w:val="center"/>
          </w:tcPr>
          <w:p w:rsidR="003D0D11" w:rsidRDefault="00A53C98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Jakie zmiany należy wprowadzić w działaniach LGD, by skuteczniej realizowała cele LSR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9</w:t>
            </w:r>
          </w:p>
        </w:tc>
        <w:tc>
          <w:tcPr>
            <w:tcW w:w="3393" w:type="dxa"/>
            <w:vAlign w:val="center"/>
          </w:tcPr>
          <w:p w:rsidR="003D0D11" w:rsidRDefault="00A53C98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Inne zagadnienia związane z procesem realizacji LSR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  <w:tr w:rsidR="003D0D11" w:rsidTr="003D0D11">
        <w:tc>
          <w:tcPr>
            <w:tcW w:w="543" w:type="dxa"/>
            <w:vAlign w:val="center"/>
          </w:tcPr>
          <w:p w:rsidR="003D0D11" w:rsidRDefault="003D0D11" w:rsidP="0011236C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1</w:t>
            </w:r>
            <w:r w:rsidR="0011236C">
              <w:rPr>
                <w:noProof/>
                <w:sz w:val="24"/>
                <w:lang w:eastAsia="pl-PL"/>
              </w:rPr>
              <w:t>0</w:t>
            </w:r>
          </w:p>
        </w:tc>
        <w:tc>
          <w:tcPr>
            <w:tcW w:w="3393" w:type="dxa"/>
            <w:vAlign w:val="center"/>
          </w:tcPr>
          <w:p w:rsidR="003D0D11" w:rsidRPr="00A53C98" w:rsidRDefault="00A53C98" w:rsidP="00A53C98">
            <w:pPr>
              <w:shd w:val="clear" w:color="auto" w:fill="FCFCFC"/>
              <w:spacing w:before="100" w:beforeAutospacing="1" w:after="100" w:afterAutospacing="1"/>
              <w:jc w:val="left"/>
              <w:rPr>
                <w:rFonts w:eastAsia="Times New Roman" w:cs="Times New Roman"/>
                <w:color w:val="333333"/>
                <w:sz w:val="24"/>
                <w:szCs w:val="16"/>
                <w:lang w:eastAsia="pl-PL"/>
              </w:rPr>
            </w:pPr>
            <w:r w:rsidRPr="003D0D11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Sposób wykorzystania rekomendacji</w:t>
            </w:r>
            <w:r w:rsidR="0011236C">
              <w:rPr>
                <w:rFonts w:eastAsia="Times New Roman" w:cs="Times New Roman"/>
                <w:iCs/>
                <w:color w:val="333333"/>
                <w:sz w:val="24"/>
                <w:lang w:eastAsia="pl-PL"/>
              </w:rPr>
              <w:t>?</w:t>
            </w:r>
          </w:p>
        </w:tc>
        <w:tc>
          <w:tcPr>
            <w:tcW w:w="5965" w:type="dxa"/>
            <w:vAlign w:val="center"/>
          </w:tcPr>
          <w:p w:rsidR="003D0D11" w:rsidRDefault="003D0D11" w:rsidP="003D0D11">
            <w:pPr>
              <w:tabs>
                <w:tab w:val="left" w:pos="6900"/>
              </w:tabs>
              <w:jc w:val="left"/>
              <w:rPr>
                <w:noProof/>
                <w:sz w:val="24"/>
                <w:lang w:eastAsia="pl-PL"/>
              </w:rPr>
            </w:pPr>
          </w:p>
        </w:tc>
      </w:tr>
    </w:tbl>
    <w:p w:rsidR="00AD66EC" w:rsidRDefault="00AD66EC" w:rsidP="00A53C98">
      <w:pPr>
        <w:rPr>
          <w:noProof/>
          <w:sz w:val="20"/>
          <w:lang w:eastAsia="pl-PL"/>
        </w:rPr>
      </w:pPr>
    </w:p>
    <w:p w:rsidR="00AD66EC" w:rsidRDefault="00966CFA" w:rsidP="00966CFA">
      <w:pPr>
        <w:jc w:val="left"/>
        <w:rPr>
          <w:sz w:val="20"/>
        </w:rPr>
      </w:pPr>
      <w:r>
        <w:rPr>
          <w:noProof/>
          <w:sz w:val="20"/>
          <w:lang w:eastAsia="pl-PL"/>
        </w:rPr>
        <w:t xml:space="preserve">Proszę o wypełnienie ankiety do dnia 10 kwietnia i przesłanie na adres </w:t>
      </w:r>
      <w:hyperlink r:id="rId9" w:history="1">
        <w:r w:rsidRPr="001A10A5">
          <w:rPr>
            <w:rStyle w:val="Hipercze"/>
            <w:noProof/>
            <w:sz w:val="20"/>
            <w:lang w:eastAsia="pl-PL"/>
          </w:rPr>
          <w:t>poczta@lgd-szlakiemgranitu.pl</w:t>
        </w:r>
      </w:hyperlink>
      <w:r>
        <w:rPr>
          <w:noProof/>
          <w:sz w:val="20"/>
          <w:lang w:eastAsia="pl-PL"/>
        </w:rPr>
        <w:t xml:space="preserve"> - podsumowanie ankiety nastąpi na WZC LGD w dniu 16 kwietnia br. wraz z określeniem sposobu wykorzystania rekomendacji.</w:t>
      </w:r>
    </w:p>
    <w:p w:rsidR="00AD66EC" w:rsidRPr="00AD66EC" w:rsidRDefault="00AD66EC" w:rsidP="0020172D">
      <w:pPr>
        <w:tabs>
          <w:tab w:val="left" w:pos="7515"/>
        </w:tabs>
        <w:jc w:val="center"/>
        <w:rPr>
          <w:sz w:val="20"/>
        </w:rPr>
      </w:pPr>
    </w:p>
    <w:p w:rsidR="006D5A5F" w:rsidRDefault="006D5A5F"/>
    <w:p w:rsidR="006D5A5F" w:rsidRDefault="006D5A5F">
      <w:r>
        <w:t xml:space="preserve">                                                                                                      </w:t>
      </w:r>
    </w:p>
    <w:p w:rsidR="006D5A5F" w:rsidRDefault="006D5A5F"/>
    <w:p w:rsidR="006D5A5F" w:rsidRDefault="006D5A5F"/>
    <w:p w:rsidR="006D5A5F" w:rsidRDefault="006D5A5F"/>
    <w:sectPr w:rsidR="006D5A5F" w:rsidSect="00AD66EC">
      <w:headerReference w:type="default" r:id="rId10"/>
      <w:footerReference w:type="default" r:id="rId11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E2" w:rsidRDefault="009A0CE2" w:rsidP="00AD66EC">
      <w:r>
        <w:separator/>
      </w:r>
    </w:p>
  </w:endnote>
  <w:endnote w:type="continuationSeparator" w:id="0">
    <w:p w:rsidR="009A0CE2" w:rsidRDefault="009A0CE2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A53C98" w:rsidRDefault="00E06294" w:rsidP="00B741D9">
    <w:pPr>
      <w:pStyle w:val="Stopka"/>
      <w:jc w:val="right"/>
      <w:rPr>
        <w:sz w:val="24"/>
        <w:lang w:val="en-US"/>
      </w:rPr>
    </w:pPr>
    <w:r w:rsidRPr="00A53C98">
      <w:rPr>
        <w:sz w:val="24"/>
        <w:lang w:val="en-US"/>
      </w:rPr>
      <w:t xml:space="preserve">55-340 Udanin 86 B, </w:t>
    </w:r>
    <w:hyperlink r:id="rId1" w:history="1">
      <w:r w:rsidRPr="00A53C98">
        <w:rPr>
          <w:rStyle w:val="Hipercze"/>
          <w:sz w:val="24"/>
          <w:lang w:val="en-US"/>
        </w:rPr>
        <w:t>poczta@lgd-szlakiemgranitu.pl</w:t>
      </w:r>
    </w:hyperlink>
    <w:r w:rsidRPr="00A53C98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E2" w:rsidRDefault="009A0CE2" w:rsidP="00AD66EC">
      <w:r>
        <w:separator/>
      </w:r>
    </w:p>
  </w:footnote>
  <w:footnote w:type="continuationSeparator" w:id="0">
    <w:p w:rsidR="009A0CE2" w:rsidRDefault="009A0CE2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1D1"/>
    <w:multiLevelType w:val="multilevel"/>
    <w:tmpl w:val="5892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F"/>
    <w:rsid w:val="0002767E"/>
    <w:rsid w:val="000516CA"/>
    <w:rsid w:val="0009165C"/>
    <w:rsid w:val="000C07FD"/>
    <w:rsid w:val="000D093D"/>
    <w:rsid w:val="0011236C"/>
    <w:rsid w:val="001275A3"/>
    <w:rsid w:val="001F2772"/>
    <w:rsid w:val="0020172D"/>
    <w:rsid w:val="002B01A2"/>
    <w:rsid w:val="00386322"/>
    <w:rsid w:val="003D0D11"/>
    <w:rsid w:val="00477C94"/>
    <w:rsid w:val="004821A9"/>
    <w:rsid w:val="005A47A5"/>
    <w:rsid w:val="005A5324"/>
    <w:rsid w:val="005D3652"/>
    <w:rsid w:val="00601F02"/>
    <w:rsid w:val="006172D6"/>
    <w:rsid w:val="006D5A5F"/>
    <w:rsid w:val="006E514D"/>
    <w:rsid w:val="007D38FD"/>
    <w:rsid w:val="00813753"/>
    <w:rsid w:val="00841EE4"/>
    <w:rsid w:val="00932E53"/>
    <w:rsid w:val="00943C0C"/>
    <w:rsid w:val="00954042"/>
    <w:rsid w:val="00957131"/>
    <w:rsid w:val="00966CFA"/>
    <w:rsid w:val="00996932"/>
    <w:rsid w:val="009A0CE2"/>
    <w:rsid w:val="00A53C98"/>
    <w:rsid w:val="00AB19AE"/>
    <w:rsid w:val="00AD66EC"/>
    <w:rsid w:val="00B741D9"/>
    <w:rsid w:val="00BC4D8B"/>
    <w:rsid w:val="00C915FB"/>
    <w:rsid w:val="00D03B17"/>
    <w:rsid w:val="00DA380A"/>
    <w:rsid w:val="00DB2328"/>
    <w:rsid w:val="00E06294"/>
    <w:rsid w:val="00E56BCD"/>
    <w:rsid w:val="00EB2DF0"/>
    <w:rsid w:val="00EC10F8"/>
    <w:rsid w:val="00F10955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0D11"/>
    <w:rPr>
      <w:i/>
      <w:iCs/>
    </w:rPr>
  </w:style>
  <w:style w:type="table" w:styleId="Tabela-Siatka">
    <w:name w:val="Table Grid"/>
    <w:basedOn w:val="Standardowy"/>
    <w:uiPriority w:val="59"/>
    <w:rsid w:val="003D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0D11"/>
    <w:rPr>
      <w:i/>
      <w:iCs/>
    </w:rPr>
  </w:style>
  <w:style w:type="table" w:styleId="Tabela-Siatka">
    <w:name w:val="Table Grid"/>
    <w:basedOn w:val="Standardowy"/>
    <w:uiPriority w:val="59"/>
    <w:rsid w:val="003D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lgd-szlakiemgranit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70C5-600C-456F-9526-CFAEE439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 Granitu</cp:lastModifiedBy>
  <cp:revision>2</cp:revision>
  <dcterms:created xsi:type="dcterms:W3CDTF">2018-04-05T05:30:00Z</dcterms:created>
  <dcterms:modified xsi:type="dcterms:W3CDTF">2018-04-05T05:30:00Z</dcterms:modified>
</cp:coreProperties>
</file>